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CA" w:rsidRDefault="00FB03CA" w:rsidP="00007C10">
      <w:pPr>
        <w:jc w:val="both"/>
        <w:rPr>
          <w:sz w:val="24"/>
        </w:rPr>
      </w:pPr>
    </w:p>
    <w:p w:rsidR="00FB03CA" w:rsidRDefault="00FB03CA" w:rsidP="00007C10">
      <w:pPr>
        <w:jc w:val="both"/>
        <w:rPr>
          <w:sz w:val="24"/>
        </w:rPr>
      </w:pPr>
    </w:p>
    <w:p w:rsidR="00FB03CA" w:rsidRDefault="00FB03CA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>Na temelju članka 107. Zakona o odgoju i obrazovanju u osnovnoj i srednjoj školi (Narodne novine broj 87/08, 86/09, 92/10, 105/10, 90/11, 5/12, 16/12, 86/12, 126/12, 94/13, 152/14, 7/</w:t>
      </w:r>
      <w:r w:rsidR="00994CE1">
        <w:rPr>
          <w:sz w:val="24"/>
        </w:rPr>
        <w:t xml:space="preserve">17 i 68/18) Osnovna škola Dragalić, , Dragalić </w:t>
      </w:r>
      <w:r>
        <w:rPr>
          <w:sz w:val="24"/>
        </w:rPr>
        <w:t xml:space="preserve"> raspisuje</w:t>
      </w:r>
    </w:p>
    <w:p w:rsidR="00007C10" w:rsidRDefault="00007C10" w:rsidP="00007C10">
      <w:pPr>
        <w:rPr>
          <w:sz w:val="24"/>
        </w:rPr>
      </w:pPr>
    </w:p>
    <w:p w:rsidR="00007C10" w:rsidRDefault="00007C10" w:rsidP="00007C10">
      <w:pPr>
        <w:pStyle w:val="Naslov3"/>
      </w:pPr>
      <w:r>
        <w:t>NATJEČAJ</w:t>
      </w:r>
    </w:p>
    <w:p w:rsidR="00007C10" w:rsidRDefault="00994CE1" w:rsidP="00007C10">
      <w:pPr>
        <w:jc w:val="center"/>
        <w:rPr>
          <w:sz w:val="24"/>
        </w:rPr>
      </w:pPr>
      <w:r>
        <w:rPr>
          <w:sz w:val="24"/>
        </w:rPr>
        <w:t>za popunu radnog</w:t>
      </w:r>
      <w:r w:rsidR="00007C10">
        <w:rPr>
          <w:sz w:val="24"/>
        </w:rPr>
        <w:t xml:space="preserve"> mjesta</w:t>
      </w: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       </w:t>
      </w: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>1</w:t>
      </w:r>
      <w:r w:rsidR="00994CE1">
        <w:rPr>
          <w:sz w:val="24"/>
        </w:rPr>
        <w:t xml:space="preserve">. SPREMAČ/ICA </w:t>
      </w:r>
    </w:p>
    <w:p w:rsidR="00007C10" w:rsidRDefault="00994CE1" w:rsidP="00007C10">
      <w:pPr>
        <w:jc w:val="both"/>
        <w:rPr>
          <w:sz w:val="24"/>
        </w:rPr>
      </w:pPr>
      <w:r>
        <w:rPr>
          <w:sz w:val="24"/>
        </w:rPr>
        <w:tab/>
        <w:t xml:space="preserve">- 1 izvršitelja, na </w:t>
      </w:r>
      <w:r w:rsidR="00007C10">
        <w:rPr>
          <w:sz w:val="24"/>
        </w:rPr>
        <w:t>određeno vrijeme</w:t>
      </w:r>
      <w:r>
        <w:rPr>
          <w:sz w:val="24"/>
        </w:rPr>
        <w:t xml:space="preserve">  u nepu</w:t>
      </w:r>
      <w:r w:rsidR="00007C10">
        <w:rPr>
          <w:sz w:val="24"/>
        </w:rPr>
        <w:t>nom radnom vremenu</w:t>
      </w:r>
      <w:r>
        <w:rPr>
          <w:sz w:val="24"/>
        </w:rPr>
        <w:t xml:space="preserve"> – 20 sati tjedno</w:t>
      </w: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                 </w:t>
      </w:r>
    </w:p>
    <w:p w:rsidR="00007C10" w:rsidRDefault="00007C10" w:rsidP="00007C10">
      <w:pPr>
        <w:ind w:left="1004"/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>UVJETI: Uvjeti propisani člankom 105. Zakona o odgoju i obrazovanju u osnovnoj i srednjoj školi (Narodne novine broj 87/08, 86/09, 92/10, 105/10, 90/11, 5/12, 16/12, 86/12, 126/12, 94/13, 152/14, 7/17 i 68/18)</w:t>
      </w: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Uz pisanu prijavu na natječaj kandidati moraju priložiti: </w:t>
      </w:r>
    </w:p>
    <w:p w:rsidR="00007C10" w:rsidRDefault="00994CE1" w:rsidP="00007C1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ž</w:t>
      </w:r>
      <w:r w:rsidR="00007C10">
        <w:rPr>
          <w:sz w:val="24"/>
        </w:rPr>
        <w:t>ivotopis</w:t>
      </w:r>
    </w:p>
    <w:p w:rsidR="00994CE1" w:rsidRDefault="00994CE1" w:rsidP="00007C1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rodni list</w:t>
      </w:r>
    </w:p>
    <w:p w:rsidR="00994CE1" w:rsidRDefault="00994CE1" w:rsidP="00007C1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domovnicu odnosno dokaz o državljanstvu</w:t>
      </w:r>
    </w:p>
    <w:p w:rsidR="00007C10" w:rsidRPr="00994CE1" w:rsidRDefault="00994CE1" w:rsidP="00994CE1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svjedodžbu o završenoj osnovnoj školi</w:t>
      </w:r>
      <w:r w:rsidR="00007C10">
        <w:rPr>
          <w:sz w:val="24"/>
        </w:rPr>
        <w:t xml:space="preserve"> </w:t>
      </w:r>
      <w:r w:rsidR="00007C10" w:rsidRPr="00994CE1">
        <w:rPr>
          <w:sz w:val="24"/>
        </w:rPr>
        <w:t xml:space="preserve"> </w:t>
      </w:r>
    </w:p>
    <w:p w:rsidR="00007C10" w:rsidRDefault="00007C10" w:rsidP="00007C1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uvjerenje o nekažnjavanju u skladu s člankom 106. Zakona o odgoju i obrazovanju u osnovnoj i srednjoj školi (ne stariju od 6 mjeseci).</w:t>
      </w:r>
    </w:p>
    <w:p w:rsidR="00007C10" w:rsidRPr="00994CE1" w:rsidRDefault="00994CE1" w:rsidP="00994CE1">
      <w:pPr>
        <w:pStyle w:val="Odlomakpopisa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potvrdu HZMO o radnom stažu</w:t>
      </w:r>
    </w:p>
    <w:p w:rsidR="00994CE1" w:rsidRDefault="00994CE1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>Potrebnu dokumentaciju dostaviti u preslikama jer istu ne vraćamo.</w:t>
      </w: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Mogu se javiti osobe oba spola.  </w:t>
      </w: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>Kandidati koji se pozivaju na prednost pri zapošljavanju prema posebnim propisima moraju priložiti propisane dokaze  o tom statusu.</w:t>
      </w: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Pozivaju se osobe iz članka 102., stavka 1. – 3. Zakona o hrvatskim braniteljima iz domovinskog rata i članovima njihovih obitelji (NN 121/17) da uz prijavu na natječaj dostave dokaze iz članka 103., stavka 1. Zakona o hrvatskim braniteljima iz domovinskog rata i članovima njihovih obitelji. Poveznica na internetsku stranicu Ministarstva hrvatskih branitelja </w:t>
      </w:r>
      <w:hyperlink r:id="rId5" w:history="1">
        <w:r>
          <w:rPr>
            <w:rStyle w:val="Hiperveza"/>
          </w:rPr>
          <w:t>https://branitelji.gov.hr/zaposljavanje-843/843</w:t>
        </w:r>
      </w:hyperlink>
      <w:r>
        <w:rPr>
          <w:sz w:val="24"/>
        </w:rPr>
        <w:t xml:space="preserve"> Popis dokaza za ostvarivanje prava prednosti pri zapošljavanju.</w:t>
      </w:r>
    </w:p>
    <w:p w:rsidR="00007C10" w:rsidRDefault="00007C10" w:rsidP="00007C10">
      <w:pPr>
        <w:jc w:val="both"/>
        <w:rPr>
          <w:sz w:val="24"/>
        </w:rPr>
      </w:pP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Rok za podnošenje prijava je 8 dana od dana objave na mrežnim stranicama i oglasnoj ploči Zavoda za zapošljavanje i mrežnim stranicama i oglasnoj ploči </w:t>
      </w:r>
      <w:r w:rsidR="00994CE1">
        <w:rPr>
          <w:sz w:val="24"/>
        </w:rPr>
        <w:t>škole .</w:t>
      </w:r>
      <w:r>
        <w:rPr>
          <w:sz w:val="24"/>
        </w:rPr>
        <w:t xml:space="preserve"> Nepravodobno dostavljene i nepotpune prijave neće se razmatrati.</w:t>
      </w:r>
    </w:p>
    <w:p w:rsidR="00007C10" w:rsidRDefault="00007C10" w:rsidP="00007C10">
      <w:pPr>
        <w:jc w:val="both"/>
        <w:rPr>
          <w:sz w:val="24"/>
        </w:rPr>
      </w:pPr>
      <w:r>
        <w:rPr>
          <w:sz w:val="24"/>
        </w:rPr>
        <w:t xml:space="preserve">Rezultati natječaja bit će objavljeni u </w:t>
      </w:r>
      <w:r w:rsidR="00994CE1">
        <w:rPr>
          <w:sz w:val="24"/>
        </w:rPr>
        <w:t xml:space="preserve"> zakonskom roku </w:t>
      </w:r>
    </w:p>
    <w:p w:rsidR="00007C10" w:rsidRDefault="00007C10" w:rsidP="00007C10">
      <w:pPr>
        <w:rPr>
          <w:sz w:val="24"/>
        </w:rPr>
      </w:pPr>
      <w:r>
        <w:rPr>
          <w:sz w:val="24"/>
        </w:rPr>
        <w:t xml:space="preserve"> Prijave s potrebnom dokumentacijom slati na adresu:</w:t>
      </w:r>
    </w:p>
    <w:p w:rsidR="00007C10" w:rsidRDefault="00007C10" w:rsidP="00007C10">
      <w:pPr>
        <w:rPr>
          <w:sz w:val="24"/>
        </w:rPr>
      </w:pPr>
      <w:r>
        <w:rPr>
          <w:sz w:val="24"/>
        </w:rPr>
        <w:t xml:space="preserve">       </w:t>
      </w:r>
      <w:r w:rsidR="00994CE1">
        <w:rPr>
          <w:sz w:val="24"/>
        </w:rPr>
        <w:t xml:space="preserve"> Osnovna škola Dragalić</w:t>
      </w:r>
    </w:p>
    <w:p w:rsidR="00AB416D" w:rsidRDefault="00AB416D" w:rsidP="00007C10">
      <w:pPr>
        <w:rPr>
          <w:sz w:val="24"/>
        </w:rPr>
      </w:pPr>
      <w:r>
        <w:rPr>
          <w:sz w:val="24"/>
        </w:rPr>
        <w:t xml:space="preserve">              Dragalić</w:t>
      </w:r>
      <w:bookmarkStart w:id="0" w:name="_GoBack"/>
      <w:bookmarkEnd w:id="0"/>
    </w:p>
    <w:p w:rsidR="00007C10" w:rsidRDefault="00994CE1" w:rsidP="00007C10">
      <w:pPr>
        <w:rPr>
          <w:sz w:val="24"/>
        </w:rPr>
      </w:pPr>
      <w:r>
        <w:rPr>
          <w:sz w:val="24"/>
        </w:rPr>
        <w:t xml:space="preserve">        </w:t>
      </w:r>
      <w:r w:rsidR="00345EAE">
        <w:rPr>
          <w:sz w:val="24"/>
        </w:rPr>
        <w:t>Trg svetog Ivana Krstitelja 3</w:t>
      </w:r>
    </w:p>
    <w:p w:rsidR="00007C10" w:rsidRDefault="00345EAE" w:rsidP="00007C10">
      <w:pPr>
        <w:rPr>
          <w:sz w:val="24"/>
        </w:rPr>
      </w:pPr>
      <w:r>
        <w:rPr>
          <w:sz w:val="24"/>
        </w:rPr>
        <w:t xml:space="preserve">        35 000 Nova Gradiška </w:t>
      </w:r>
    </w:p>
    <w:p w:rsidR="00007C10" w:rsidRDefault="00007C10" w:rsidP="00007C10">
      <w:pPr>
        <w:tabs>
          <w:tab w:val="left" w:pos="1286"/>
        </w:tabs>
        <w:rPr>
          <w:rFonts w:ascii="Arial" w:hAnsi="Arial" w:cs="Arial"/>
          <w:sz w:val="24"/>
          <w:szCs w:val="24"/>
        </w:rPr>
      </w:pPr>
    </w:p>
    <w:p w:rsidR="00007C10" w:rsidRDefault="00007C10" w:rsidP="00007C10">
      <w:pPr>
        <w:rPr>
          <w:rFonts w:ascii="Arial" w:hAnsi="Arial" w:cs="Arial"/>
          <w:sz w:val="24"/>
          <w:szCs w:val="24"/>
        </w:rPr>
      </w:pPr>
    </w:p>
    <w:p w:rsidR="00007C10" w:rsidRDefault="00007C10" w:rsidP="00007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RAVNATELJICA</w:t>
      </w:r>
    </w:p>
    <w:p w:rsidR="00007C10" w:rsidRDefault="00007C10" w:rsidP="00007C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345EAE">
        <w:rPr>
          <w:rFonts w:ascii="Arial" w:hAnsi="Arial" w:cs="Arial"/>
          <w:sz w:val="24"/>
          <w:szCs w:val="24"/>
        </w:rPr>
        <w:t xml:space="preserve">               Branka Francuz</w:t>
      </w:r>
    </w:p>
    <w:p w:rsidR="003469F3" w:rsidRDefault="00AF38D3"/>
    <w:sectPr w:rsidR="003469F3" w:rsidSect="00CB2FB6">
      <w:pgSz w:w="11906" w:h="16838" w:code="9"/>
      <w:pgMar w:top="289" w:right="1418" w:bottom="295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6468"/>
    <w:multiLevelType w:val="hybridMultilevel"/>
    <w:tmpl w:val="32AA1136"/>
    <w:lvl w:ilvl="0" w:tplc="782CCB40">
      <w:start w:val="1"/>
      <w:numFmt w:val="bullet"/>
      <w:lvlText w:val="-"/>
      <w:lvlJc w:val="left"/>
      <w:pPr>
        <w:tabs>
          <w:tab w:val="num" w:pos="864"/>
        </w:tabs>
        <w:ind w:left="864" w:hanging="360"/>
      </w:pPr>
      <w:rPr>
        <w:rFonts w:ascii="Times New Roman" w:eastAsia="Times New Roman" w:hAnsi="Times New Roman" w:cs="Times New Roman" w:hint="default"/>
      </w:rPr>
    </w:lvl>
    <w:lvl w:ilvl="1" w:tplc="041A000F">
      <w:start w:val="1"/>
      <w:numFmt w:val="decimal"/>
      <w:lvlText w:val="%2."/>
      <w:lvlJc w:val="left"/>
      <w:pPr>
        <w:ind w:left="1584" w:hanging="360"/>
      </w:pPr>
    </w:lvl>
    <w:lvl w:ilvl="2" w:tplc="04090005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023BA"/>
    <w:rsid w:val="00007C10"/>
    <w:rsid w:val="00177EA2"/>
    <w:rsid w:val="003023BA"/>
    <w:rsid w:val="00345EAE"/>
    <w:rsid w:val="006E5148"/>
    <w:rsid w:val="00750FA4"/>
    <w:rsid w:val="008856CD"/>
    <w:rsid w:val="00917B62"/>
    <w:rsid w:val="00994CE1"/>
    <w:rsid w:val="00AB416D"/>
    <w:rsid w:val="00AF38D3"/>
    <w:rsid w:val="00CB2FB6"/>
    <w:rsid w:val="00FB03CA"/>
    <w:rsid w:val="00FD1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C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007C10"/>
    <w:pPr>
      <w:keepNext/>
      <w:jc w:val="center"/>
      <w:outlineLvl w:val="2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semiHidden/>
    <w:rsid w:val="00007C10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iperveza">
    <w:name w:val="Hyperlink"/>
    <w:semiHidden/>
    <w:unhideWhenUsed/>
    <w:rsid w:val="00007C1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994CE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416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416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w7</cp:lastModifiedBy>
  <cp:revision>2</cp:revision>
  <cp:lastPrinted>2018-10-17T11:22:00Z</cp:lastPrinted>
  <dcterms:created xsi:type="dcterms:W3CDTF">2018-10-18T11:58:00Z</dcterms:created>
  <dcterms:modified xsi:type="dcterms:W3CDTF">2018-10-18T11:58:00Z</dcterms:modified>
</cp:coreProperties>
</file>